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微软雅黑" w:hAnsi="微软雅黑" w:eastAsia="微软雅黑" w:cs="宋体"/>
          <w:b w:val="0"/>
          <w:color w:val="000000"/>
          <w:kern w:val="0"/>
          <w:sz w:val="30"/>
          <w:szCs w:val="30"/>
        </w:rPr>
      </w:pPr>
      <w:r>
        <w:rPr>
          <w:rFonts w:hint="eastAsia" w:ascii="微软雅黑" w:hAnsi="微软雅黑" w:eastAsia="微软雅黑" w:cs="宋体"/>
          <w:b w:val="0"/>
          <w:color w:val="000000"/>
          <w:kern w:val="0"/>
          <w:sz w:val="30"/>
          <w:szCs w:val="30"/>
        </w:rPr>
        <w:t>文学院中国少数民族语言文学专业</w:t>
      </w:r>
      <w:r>
        <w:rPr>
          <w:rFonts w:hint="eastAsia" w:ascii="微软雅黑" w:hAnsi="微软雅黑" w:eastAsia="微软雅黑" w:cs="宋体"/>
          <w:b w:val="0"/>
          <w:color w:val="000000"/>
          <w:kern w:val="0"/>
          <w:sz w:val="30"/>
          <w:szCs w:val="30"/>
          <w:lang w:eastAsia="zh-CN"/>
        </w:rPr>
        <w:t>硕士</w:t>
      </w:r>
      <w:r>
        <w:rPr>
          <w:rFonts w:hint="eastAsia" w:ascii="微软雅黑" w:hAnsi="微软雅黑" w:eastAsia="微软雅黑" w:cs="宋体"/>
          <w:b w:val="0"/>
          <w:color w:val="000000"/>
          <w:kern w:val="0"/>
          <w:sz w:val="30"/>
          <w:szCs w:val="30"/>
        </w:rPr>
        <w:t>研究生</w:t>
      </w:r>
    </w:p>
    <w:p>
      <w:pPr>
        <w:pStyle w:val="2"/>
        <w:jc w:val="center"/>
        <w:rPr>
          <w:rFonts w:ascii="微软雅黑" w:hAnsi="微软雅黑" w:eastAsia="微软雅黑" w:cs="宋体"/>
          <w:b w:val="0"/>
          <w:color w:val="000000"/>
          <w:kern w:val="0"/>
          <w:sz w:val="30"/>
          <w:szCs w:val="30"/>
        </w:rPr>
      </w:pPr>
      <w:r>
        <w:rPr>
          <w:rFonts w:hint="eastAsia" w:ascii="微软雅黑" w:hAnsi="微软雅黑" w:eastAsia="微软雅黑" w:cs="宋体"/>
          <w:b w:val="0"/>
          <w:color w:val="000000"/>
          <w:kern w:val="0"/>
          <w:sz w:val="30"/>
          <w:szCs w:val="30"/>
          <w:lang w:eastAsia="zh-CN"/>
        </w:rPr>
        <w:t>召开</w:t>
      </w:r>
      <w:bookmarkStart w:id="0" w:name="_GoBack"/>
      <w:bookmarkEnd w:id="0"/>
      <w:r>
        <w:rPr>
          <w:rFonts w:hint="eastAsia" w:ascii="微软雅黑" w:hAnsi="微软雅黑" w:eastAsia="微软雅黑" w:cs="宋体"/>
          <w:b w:val="0"/>
          <w:color w:val="000000"/>
          <w:kern w:val="0"/>
          <w:sz w:val="30"/>
          <w:szCs w:val="30"/>
          <w:lang w:eastAsia="zh-CN"/>
        </w:rPr>
        <w:t>第一次学术例会</w:t>
      </w:r>
    </w:p>
    <w:p>
      <w:pPr>
        <w:ind w:firstLine="592" w:firstLineChars="200"/>
        <w:jc w:val="left"/>
        <w:rPr>
          <w:rFonts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2021年4月2日下午，中国少数民族语言文学专业师生在文学院2-203教室召开了春学期第一次学术例会。参加本次会议的有龙耀宏、胡晓东、罗兴贵、吴秀菊、张成五位老师，以及2019级及2020级中国少数民族语言文学专业的研究生。会议由专业负责人胡晓东教授主持。</w:t>
      </w:r>
    </w:p>
    <w:p>
      <w:pPr>
        <w:ind w:firstLine="592" w:firstLineChars="200"/>
        <w:jc w:val="left"/>
        <w:rPr>
          <w:rFonts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此次会议的主题为“民族语言调查与音系整理”。胡晓东老师首先对该主题进行了阐释，提出语言调查是语言研究的基础，语音调查与音系整理则是基础中的基础，研究生阶段要加强学习与历练做到准确的记音。随后，杨世恒、许大丽、潘吉艳、潘泽娜等同学依次就各自在母语的音系调查整理中发现的语音特点展开了论述，还提出了目前研究中存在的疑惑。老师们对学生的发言进行了分析与评价，并针对相关问题进行了现场指导。</w:t>
      </w:r>
    </w:p>
    <w:p>
      <w:pPr>
        <w:ind w:firstLine="592" w:firstLineChars="200"/>
        <w:jc w:val="left"/>
        <w:rPr>
          <w:rFonts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会议中，龙耀宏院长鼓励同学们加强研究，并要求大家积极投稿参加即将由我院承办的两次学术研讨会：七月份的“民族语文第十四届学术研讨会”及九月份的“少数民族古文字文献与铸牢中华民族共同体意识”。</w:t>
      </w:r>
    </w:p>
    <w:p>
      <w:pPr>
        <w:ind w:firstLine="592" w:firstLineChars="200"/>
        <w:jc w:val="left"/>
        <w:rPr>
          <w:rFonts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最后，胡晓东教授对例会进行总结。到此，学术例会圆满结束。</w:t>
      </w:r>
    </w:p>
    <w:p>
      <w:pPr>
        <w:jc w:val="center"/>
      </w:pPr>
    </w:p>
    <w:p>
      <w:pPr>
        <w:jc w:val="center"/>
      </w:pPr>
      <w:r>
        <w:drawing>
          <wp:inline distT="0" distB="0" distL="0" distR="0">
            <wp:extent cx="3796030" cy="1922145"/>
            <wp:effectExtent l="0" t="0" r="1397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02580" cy="1925770"/>
                    </a:xfrm>
                    <a:prstGeom prst="rect">
                      <a:avLst/>
                    </a:prstGeom>
                  </pic:spPr>
                </pic:pic>
              </a:graphicData>
            </a:graphic>
          </wp:inline>
        </w:drawing>
      </w:r>
    </w:p>
    <w:p>
      <w:pPr>
        <w:jc w:val="center"/>
        <w:rPr>
          <w:rFonts w:hint="eastAsia"/>
          <w:lang w:val="en-US" w:eastAsia="zh-CN"/>
        </w:rPr>
      </w:pPr>
    </w:p>
    <w:p>
      <w:pPr>
        <w:jc w:val="center"/>
        <w:rPr>
          <w:rFonts w:hint="default" w:ascii="仿宋" w:hAnsi="仿宋" w:eastAsia="仿宋" w:cs="仿宋"/>
          <w:color w:val="333333"/>
          <w:spacing w:val="8"/>
          <w:kern w:val="0"/>
          <w:sz w:val="28"/>
          <w:szCs w:val="28"/>
          <w:lang w:val="en-US" w:eastAsia="zh-CN"/>
        </w:rPr>
      </w:pPr>
      <w:r>
        <w:rPr>
          <w:rFonts w:hint="eastAsia"/>
          <w:lang w:val="en-US" w:eastAsia="zh-CN"/>
        </w:rPr>
        <w:t xml:space="preserve"> </w:t>
      </w:r>
      <w:r>
        <w:rPr>
          <w:rFonts w:hint="eastAsia" w:ascii="仿宋" w:hAnsi="仿宋" w:eastAsia="仿宋" w:cs="仿宋"/>
          <w:color w:val="333333"/>
          <w:spacing w:val="8"/>
          <w:kern w:val="0"/>
          <w:sz w:val="28"/>
          <w:szCs w:val="28"/>
          <w:lang w:val="en-US" w:eastAsia="zh-CN"/>
        </w:rPr>
        <w:t xml:space="preserve">        文、图/潘家片</w:t>
      </w:r>
    </w:p>
    <w:p>
      <w:pPr>
        <w:jc w:val="center"/>
        <w:rPr>
          <w:rFonts w:hint="default" w:ascii="仿宋" w:hAnsi="仿宋" w:eastAsia="仿宋" w:cs="仿宋"/>
          <w:color w:val="333333"/>
          <w:spacing w:val="8"/>
          <w:kern w:val="0"/>
          <w:sz w:val="28"/>
          <w:szCs w:val="28"/>
          <w:lang w:val="en-US" w:eastAsia="zh-CN"/>
        </w:rPr>
      </w:pPr>
      <w:r>
        <w:rPr>
          <w:rFonts w:hint="eastAsia"/>
          <w:lang w:val="en-US" w:eastAsia="zh-CN"/>
        </w:rPr>
        <w:t xml:space="preserve">              </w:t>
      </w:r>
      <w:r>
        <w:rPr>
          <w:rFonts w:hint="eastAsia" w:ascii="仿宋" w:hAnsi="仿宋" w:eastAsia="仿宋" w:cs="仿宋"/>
          <w:color w:val="333333"/>
          <w:spacing w:val="8"/>
          <w:kern w:val="0"/>
          <w:sz w:val="28"/>
          <w:szCs w:val="28"/>
          <w:lang w:val="en-US" w:eastAsia="zh-CN"/>
        </w:rPr>
        <w:t>审 核/吴秀菊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imes New Roman"/>
    <w:panose1 w:val="00000000000000000000"/>
    <w:charset w:val="00"/>
    <w:family w:val="roman"/>
    <w:pitch w:val="default"/>
    <w:sig w:usb0="00000000" w:usb1="00000000" w:usb2="00000008" w:usb3="00000000" w:csb0="000001FF" w:csb1="00000000"/>
  </w:font>
  <w:font w:name="黑体-简">
    <w:altName w:val="黑体"/>
    <w:panose1 w:val="00000000000000000000"/>
    <w:charset w:val="86"/>
    <w:family w:val="auto"/>
    <w:pitch w:val="default"/>
    <w:sig w:usb0="00000000" w:usb1="00000000" w:usb2="00000000" w:usb3="00000000" w:csb0="203E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B5831"/>
    <w:rsid w:val="00057232"/>
    <w:rsid w:val="00082217"/>
    <w:rsid w:val="001F2B76"/>
    <w:rsid w:val="002921EB"/>
    <w:rsid w:val="002D0B69"/>
    <w:rsid w:val="00536F38"/>
    <w:rsid w:val="005A6B46"/>
    <w:rsid w:val="005B3B40"/>
    <w:rsid w:val="005B5831"/>
    <w:rsid w:val="005C7FE0"/>
    <w:rsid w:val="00612C34"/>
    <w:rsid w:val="00665A75"/>
    <w:rsid w:val="00834837"/>
    <w:rsid w:val="0089321A"/>
    <w:rsid w:val="0094559D"/>
    <w:rsid w:val="009E00BD"/>
    <w:rsid w:val="009E25A0"/>
    <w:rsid w:val="00A86CAC"/>
    <w:rsid w:val="00B02D3C"/>
    <w:rsid w:val="00B11894"/>
    <w:rsid w:val="00B3033C"/>
    <w:rsid w:val="00B51634"/>
    <w:rsid w:val="00B54575"/>
    <w:rsid w:val="00D229A9"/>
    <w:rsid w:val="00D90ACE"/>
    <w:rsid w:val="00E52496"/>
    <w:rsid w:val="00F8320F"/>
    <w:rsid w:val="00FD7876"/>
    <w:rsid w:val="00FF6554"/>
    <w:rsid w:val="05A526B8"/>
    <w:rsid w:val="07684DC4"/>
    <w:rsid w:val="41AE47FC"/>
    <w:rsid w:val="424751AC"/>
    <w:rsid w:val="450A7723"/>
    <w:rsid w:val="4D576E29"/>
    <w:rsid w:val="4E58115F"/>
    <w:rsid w:val="512773AE"/>
    <w:rsid w:val="6C3D7F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ascii="DejaVu Sans" w:hAnsi="DejaVu Sans" w:eastAsia="黑体-简"/>
      <w:b/>
      <w:sz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qFormat/>
    <w:uiPriority w:val="0"/>
    <w:rPr>
      <w:kern w:val="2"/>
      <w:sz w:val="18"/>
      <w:szCs w:val="18"/>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462</Words>
  <Characters>475</Characters>
  <Lines>3</Lines>
  <Paragraphs>1</Paragraphs>
  <TotalTime>1</TotalTime>
  <ScaleCrop>false</ScaleCrop>
  <LinksUpToDate>false</LinksUpToDate>
  <CharactersWithSpaces>495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2021-04-23T03:34:00Z</dcterms:created>
  <dc:creator>8615761202784</dc:creator>
  <cp:lastModifiedBy>斗室两间主人</cp:lastModifiedBy>
  <dcterms:modified xsi:type="dcterms:W3CDTF">2021-04-23T08:28:24Z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82CDC6F90E694D178FEE7DCEEFC62199</vt:lpwstr>
  </property>
</Properties>
</file>