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tLeast"/>
        <w:jc w:val="center"/>
        <w:rPr>
          <w:rFonts w:ascii="方正小标宋_GBK" w:hAnsi="方正小标宋_GBK" w:eastAsia="方正小标宋_GBK" w:cs="方正小标宋_GBK"/>
          <w:b w:val="0"/>
          <w:bCs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Cs w:val="44"/>
        </w:rPr>
        <w:t>贵州</w:t>
      </w:r>
      <w:r>
        <w:rPr>
          <w:rFonts w:hint="eastAsia" w:ascii="方正小标宋_GBK" w:hAnsi="方正小标宋_GBK" w:eastAsia="方正小标宋_GBK" w:cs="方正小标宋_GBK"/>
          <w:b w:val="0"/>
          <w:bCs/>
          <w:szCs w:val="44"/>
          <w:lang w:eastAsia="zh-CN"/>
        </w:rPr>
        <w:t>中特</w:t>
      </w:r>
      <w:r>
        <w:rPr>
          <w:rFonts w:hint="eastAsia" w:ascii="方正小标宋_GBK" w:hAnsi="方正小标宋_GBK" w:eastAsia="方正小标宋_GBK" w:cs="方正小标宋_GBK"/>
          <w:b w:val="0"/>
          <w:bCs/>
          <w:szCs w:val="44"/>
        </w:rPr>
        <w:t>保安服务有限公司工作人员</w:t>
      </w:r>
    </w:p>
    <w:p>
      <w:pPr>
        <w:pStyle w:val="2"/>
        <w:spacing w:line="240" w:lineRule="atLeast"/>
        <w:jc w:val="center"/>
        <w:rPr>
          <w:rFonts w:ascii="方正小标宋_GBK" w:hAnsi="方正小标宋_GBK" w:eastAsia="方正小标宋_GBK" w:cs="方正小标宋_GBK"/>
          <w:b w:val="0"/>
          <w:bCs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Cs w:val="44"/>
        </w:rPr>
        <w:t>招 聘 简 章</w:t>
      </w:r>
    </w:p>
    <w:p>
      <w:pPr>
        <w:pStyle w:val="10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lef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贵州中特保安服务有限公司（以下简称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中特保安”）是经贵州省公安厅批准、省工商局登记注册的从事现代安防业的综合服务企业，目前有员工600多人，是贵州新型的专业化、规范化、科学化、现代化的服务安保企业。公司用军事化标准来管理团队，以军人的标准来要求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:lang w:val="zh-CN" w:eastAsia="zh-CN" w:bidi="zh-CN"/>
          <w14:textFill>
            <w14:solidFill>
              <w14:schemeClr w14:val="tx1"/>
            </w14:solidFill>
          </w14:textFill>
        </w:rPr>
        <w:t>每一位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员工。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我们客户提供人防、物防、技防、联网报警等安防相关的一站式服务。</w:t>
      </w:r>
    </w:p>
    <w:p>
      <w:pPr>
        <w:pStyle w:val="10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lef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公司的客户类型涵盖了政府机关、军警机构、金融机构、企事业单位、铁路、医疗卫生、高职院校、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:lang w:val="en-US" w:eastAsia="zh-CN" w:bidi="en-US"/>
          <w14:textFill>
            <w14:solidFill>
              <w14:schemeClr w14:val="tx1"/>
            </w14:solidFill>
          </w14:textFill>
        </w:rPr>
        <w:t>工业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园区、工厂、 大型商场、购物中心、高档住宅、星级酒店、智能商务楼等等。公司有专业的服务资质和将近20年的行业经验，能在最短的时间里，为客户提供专业的服务团队，并通过有系统的培训及标准化、规范化的规章制度、运作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流程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，使工作有序展开，是您人生及财产安全的有力保障。</w:t>
      </w:r>
    </w:p>
    <w:p>
      <w:pPr>
        <w:pStyle w:val="10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公司自创立以来，始终牢记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铸安全盾牌，立服务口碑”的立业宗旨，秉承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专业、专注、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专心”的经营理念和“安全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万无一失，服务永无止境”的服务理念，恪守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从管理要素质，从素质夺信誉，从信誉赢客户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，从服务创效益”的质量管理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方针。在上级主管部门领导的指导、关怀及广大合作伙伴的鼎力支持和全体员工的不懈努力下，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迅速发展，规模不断扩大。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中特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:lang w:val="zh-CN" w:eastAsia="zh-CN" w:bidi="zh-CN"/>
          <w14:textFill>
            <w14:solidFill>
              <w14:schemeClr w14:val="tx1"/>
            </w14:solidFill>
          </w14:textFill>
        </w:rPr>
        <w:t>保安正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以求真务实、锐意进取的精神，抓住新机遇，迎接新挑战，努力实现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新一轮</w:t>
      </w:r>
      <w:r>
        <w:rPr>
          <w:rFonts w:hint="eastAsia" w:ascii="仿宋_GB2312" w:hAnsi="仿宋_GB2312" w:eastAsia="仿宋_GB2312" w:cs="仿宋_GB2312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腾飞。</w:t>
      </w:r>
    </w:p>
    <w:p>
      <w:pPr>
        <w:pStyle w:val="10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现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公司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面向社会、学校公开招聘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，具体岗位如下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</w:t>
      </w:r>
    </w:p>
    <w:p>
      <w:pPr>
        <w:spacing w:line="520" w:lineRule="exact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一、一线工作人员(急招岗位)：</w:t>
      </w:r>
    </w:p>
    <w:p>
      <w:pPr>
        <w:spacing w:line="520" w:lineRule="exact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（一）地铁1号线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列车安全员、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秩序维护员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200名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：</w:t>
      </w:r>
    </w:p>
    <w:p>
      <w:pPr>
        <w:spacing w:line="520" w:lineRule="exact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1、面试条件</w:t>
      </w:r>
    </w:p>
    <w:p>
      <w:pPr>
        <w:numPr>
          <w:ilvl w:val="0"/>
          <w:numId w:val="1"/>
        </w:numPr>
        <w:spacing w:line="520" w:lineRule="exact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男生年龄18-30周岁，女生年龄18-28周岁；</w:t>
      </w:r>
    </w:p>
    <w:p>
      <w:pPr>
        <w:numPr>
          <w:ilvl w:val="0"/>
          <w:numId w:val="1"/>
        </w:numPr>
        <w:spacing w:line="520" w:lineRule="exact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文化程度：中专及以上学历；</w:t>
      </w:r>
    </w:p>
    <w:p>
      <w:pPr>
        <w:numPr>
          <w:ilvl w:val="0"/>
          <w:numId w:val="1"/>
        </w:numPr>
        <w:spacing w:line="520" w:lineRule="exact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身体健康，无纹身、弱视、染发等；</w:t>
      </w:r>
    </w:p>
    <w:p>
      <w:pPr>
        <w:numPr>
          <w:ilvl w:val="0"/>
          <w:numId w:val="1"/>
        </w:numPr>
        <w:spacing w:line="520" w:lineRule="exact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身高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要求</w:t>
      </w:r>
      <w:r>
        <w:rPr>
          <w:rFonts w:hint="eastAsia" w:ascii="仿宋_GB2312" w:hAnsi="仿宋_GB2312" w:eastAsia="仿宋_GB2312" w:cs="仿宋_GB2312"/>
          <w:sz w:val="32"/>
          <w:szCs w:val="32"/>
        </w:rPr>
        <w:t>：男生165cm及以上，女生156cm及以上；</w:t>
      </w:r>
    </w:p>
    <w:p>
      <w:pPr>
        <w:numPr>
          <w:ilvl w:val="0"/>
          <w:numId w:val="1"/>
        </w:numPr>
        <w:spacing w:line="520" w:lineRule="exact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无犯罪记录史、体检合格（最终以政审结果、体检证 </w:t>
      </w:r>
    </w:p>
    <w:p>
      <w:pPr>
        <w:spacing w:line="520" w:lineRule="exact"/>
        <w:ind w:firstLine="960" w:firstLineChars="3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明为准）。</w:t>
      </w:r>
    </w:p>
    <w:p>
      <w:pPr>
        <w:spacing w:line="520" w:lineRule="exact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2、工作岗位及地点</w:t>
      </w:r>
    </w:p>
    <w:p>
      <w:pPr>
        <w:spacing w:line="520" w:lineRule="exact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（1）工作地点为贵阳地铁一号线：窦官站、下麦西站、老湾塘站、阅山湖公园站、林城西路站、国际生态会议中心站、阳关站、新寨站、白鹭湖站、贵阳北站各站点；</w:t>
      </w:r>
    </w:p>
    <w:p>
      <w:pPr>
        <w:spacing w:line="520" w:lineRule="exact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（2）工作岗位：实习工作岗位为安全保卫。</w:t>
      </w:r>
    </w:p>
    <w:p>
      <w:pPr>
        <w:spacing w:line="520" w:lineRule="exact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3、工作时间</w:t>
      </w:r>
    </w:p>
    <w:p>
      <w:pPr>
        <w:spacing w:line="520" w:lineRule="exact"/>
        <w:ind w:firstLine="640" w:firstLineChars="200"/>
        <w:jc w:val="left"/>
        <w:textAlignment w:val="baseline"/>
        <w:rPr>
          <w:rStyle w:val="8"/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Style w:val="8"/>
          <w:rFonts w:hint="eastAsia" w:ascii="仿宋_GB2312" w:hAnsi="仿宋_GB2312" w:eastAsia="仿宋_GB2312" w:cs="仿宋_GB2312"/>
          <w:kern w:val="0"/>
          <w:sz w:val="32"/>
          <w:szCs w:val="32"/>
        </w:rPr>
        <w:t>每日分为早班（7:00至15:00），中班（15:00至23:00），夜班（23:00至次日7:00），每班为8小时。加班以本人自愿为原则。</w:t>
      </w:r>
    </w:p>
    <w:p>
      <w:pPr>
        <w:numPr>
          <w:ilvl w:val="0"/>
          <w:numId w:val="2"/>
        </w:numPr>
        <w:spacing w:line="520" w:lineRule="exact"/>
        <w:jc w:val="left"/>
        <w:textAlignment w:val="baseline"/>
        <w:rPr>
          <w:rStyle w:val="8"/>
          <w:rFonts w:ascii="仿宋_GB2312" w:hAnsi="仿宋_GB2312" w:eastAsia="仿宋_GB2312" w:cs="仿宋_GB2312"/>
          <w:b/>
          <w:bCs/>
          <w:kern w:val="0"/>
          <w:sz w:val="32"/>
          <w:szCs w:val="32"/>
        </w:rPr>
      </w:pPr>
      <w:r>
        <w:rPr>
          <w:rStyle w:val="8"/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薪资待遇</w:t>
      </w:r>
    </w:p>
    <w:p>
      <w:pPr>
        <w:spacing w:line="520" w:lineRule="exact"/>
        <w:ind w:firstLine="640" w:firstLineChars="200"/>
        <w:jc w:val="left"/>
        <w:textAlignment w:val="baseline"/>
        <w:rPr>
          <w:rStyle w:val="8"/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Style w:val="8"/>
          <w:rFonts w:hint="eastAsia" w:ascii="仿宋_GB2312" w:hAnsi="仿宋_GB2312" w:eastAsia="仿宋_GB2312" w:cs="仿宋_GB2312"/>
          <w:kern w:val="0"/>
          <w:sz w:val="32"/>
          <w:szCs w:val="32"/>
        </w:rPr>
        <w:t>基本工资为</w:t>
      </w:r>
      <w:r>
        <w:rPr>
          <w:rStyle w:val="8"/>
          <w:rFonts w:hint="eastAsia" w:ascii="仿宋_GB2312" w:hAnsi="仿宋_GB2312" w:eastAsia="仿宋_GB2312" w:cs="仿宋_GB2312"/>
          <w:color w:val="FF0000"/>
          <w:kern w:val="0"/>
          <w:sz w:val="32"/>
          <w:szCs w:val="32"/>
          <w:u w:val="single"/>
        </w:rPr>
        <w:t>2</w:t>
      </w:r>
      <w:r>
        <w:rPr>
          <w:rStyle w:val="8"/>
          <w:rFonts w:hint="eastAsia" w:ascii="仿宋_GB2312" w:hAnsi="仿宋_GB2312" w:eastAsia="仿宋_GB2312" w:cs="仿宋_GB2312"/>
          <w:color w:val="FF0000"/>
          <w:kern w:val="0"/>
          <w:sz w:val="32"/>
          <w:szCs w:val="32"/>
          <w:u w:val="single"/>
          <w:lang w:val="en-US"/>
        </w:rPr>
        <w:t>2</w:t>
      </w:r>
      <w:r>
        <w:rPr>
          <w:rStyle w:val="8"/>
          <w:rFonts w:hint="eastAsia" w:ascii="仿宋_GB2312" w:hAnsi="仿宋_GB2312" w:eastAsia="仿宋_GB2312" w:cs="仿宋_GB2312"/>
          <w:color w:val="FF0000"/>
          <w:kern w:val="0"/>
          <w:sz w:val="32"/>
          <w:szCs w:val="32"/>
          <w:u w:val="single"/>
        </w:rPr>
        <w:t>00</w:t>
      </w:r>
      <w:r>
        <w:rPr>
          <w:rStyle w:val="8"/>
          <w:rFonts w:hint="eastAsia" w:ascii="仿宋_GB2312" w:hAnsi="仿宋_GB2312" w:eastAsia="仿宋_GB2312" w:cs="仿宋_GB2312"/>
          <w:color w:val="FF0000"/>
          <w:kern w:val="0"/>
          <w:sz w:val="32"/>
          <w:szCs w:val="32"/>
        </w:rPr>
        <w:t>元/月</w:t>
      </w:r>
      <w:r>
        <w:rPr>
          <w:rStyle w:val="8"/>
          <w:rFonts w:hint="eastAsia" w:ascii="仿宋_GB2312" w:hAnsi="仿宋_GB2312" w:eastAsia="仿宋_GB2312" w:cs="仿宋_GB2312"/>
          <w:kern w:val="0"/>
          <w:sz w:val="32"/>
          <w:szCs w:val="32"/>
        </w:rPr>
        <w:t>（即每月上满22天班，每天8小时），若需加班按</w:t>
      </w:r>
      <w:bookmarkStart w:id="0" w:name="_GoBack"/>
      <w:r>
        <w:rPr>
          <w:rStyle w:val="8"/>
          <w:rFonts w:hint="eastAsia" w:ascii="仿宋_GB2312" w:hAnsi="仿宋_GB2312" w:eastAsia="仿宋_GB2312" w:cs="仿宋_GB2312"/>
          <w:color w:val="FF0000"/>
          <w:kern w:val="0"/>
          <w:sz w:val="32"/>
          <w:szCs w:val="32"/>
          <w:u w:val="single"/>
          <w:lang w:val="en-US"/>
        </w:rPr>
        <w:t>10</w:t>
      </w:r>
      <w:r>
        <w:rPr>
          <w:rStyle w:val="8"/>
          <w:rFonts w:hint="eastAsia" w:ascii="仿宋_GB2312" w:hAnsi="仿宋_GB2312" w:eastAsia="仿宋_GB2312" w:cs="仿宋_GB2312"/>
          <w:color w:val="FF0000"/>
          <w:kern w:val="0"/>
          <w:sz w:val="32"/>
          <w:szCs w:val="32"/>
          <w:u w:val="single"/>
        </w:rPr>
        <w:t>0</w:t>
      </w:r>
      <w:r>
        <w:rPr>
          <w:rStyle w:val="8"/>
          <w:rFonts w:hint="eastAsia" w:ascii="仿宋_GB2312" w:hAnsi="仿宋_GB2312" w:eastAsia="仿宋_GB2312" w:cs="仿宋_GB2312"/>
          <w:color w:val="FF0000"/>
          <w:kern w:val="0"/>
          <w:sz w:val="32"/>
          <w:szCs w:val="32"/>
        </w:rPr>
        <w:t>元/班</w:t>
      </w:r>
      <w:bookmarkEnd w:id="0"/>
      <w:r>
        <w:rPr>
          <w:rStyle w:val="8"/>
          <w:rFonts w:hint="eastAsia" w:ascii="仿宋_GB2312" w:hAnsi="仿宋_GB2312" w:eastAsia="仿宋_GB2312" w:cs="仿宋_GB2312"/>
          <w:kern w:val="0"/>
          <w:sz w:val="32"/>
          <w:szCs w:val="32"/>
        </w:rPr>
        <w:t>（8小时）计算。</w:t>
      </w:r>
    </w:p>
    <w:p>
      <w:pPr>
        <w:numPr>
          <w:ilvl w:val="0"/>
          <w:numId w:val="2"/>
        </w:numPr>
        <w:spacing w:line="520" w:lineRule="exact"/>
        <w:jc w:val="left"/>
        <w:textAlignment w:val="baseline"/>
        <w:rPr>
          <w:rStyle w:val="8"/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Style w:val="8"/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晋升空间：</w:t>
      </w:r>
      <w:r>
        <w:rPr>
          <w:rStyle w:val="8"/>
          <w:rFonts w:hint="eastAsia" w:ascii="仿宋_GB2312" w:hAnsi="仿宋_GB2312" w:eastAsia="仿宋_GB2312" w:cs="仿宋_GB2312"/>
          <w:kern w:val="0"/>
          <w:sz w:val="32"/>
          <w:szCs w:val="32"/>
        </w:rPr>
        <w:t>保安员→保安队长→中队助理→中队长→大队长/项目经理/副总经理。</w:t>
      </w:r>
    </w:p>
    <w:p>
      <w:pPr>
        <w:numPr>
          <w:ilvl w:val="0"/>
          <w:numId w:val="2"/>
        </w:numPr>
        <w:spacing w:line="520" w:lineRule="exact"/>
        <w:jc w:val="left"/>
        <w:textAlignment w:val="baseline"/>
        <w:rPr>
          <w:rStyle w:val="8"/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Style w:val="8"/>
          <w:rFonts w:hint="eastAsia" w:ascii="仿宋_GB2312" w:hAnsi="仿宋_GB2312" w:eastAsia="仿宋_GB2312" w:cs="仿宋_GB2312"/>
          <w:kern w:val="0"/>
          <w:sz w:val="32"/>
          <w:szCs w:val="32"/>
        </w:rPr>
        <w:t>工作服由公司免费发放（若入职不满6个月离职的,按工作服原价从工资里扣除）。</w:t>
      </w:r>
    </w:p>
    <w:p>
      <w:pPr>
        <w:numPr>
          <w:ilvl w:val="0"/>
          <w:numId w:val="0"/>
        </w:numPr>
        <w:spacing w:line="520" w:lineRule="exact"/>
        <w:jc w:val="left"/>
        <w:textAlignment w:val="baseline"/>
        <w:rPr>
          <w:rStyle w:val="8"/>
          <w:rFonts w:ascii="仿宋_GB2312" w:hAnsi="仿宋_GB2312" w:eastAsia="仿宋_GB2312" w:cs="仿宋_GB2312"/>
          <w:kern w:val="0"/>
          <w:sz w:val="32"/>
          <w:szCs w:val="32"/>
        </w:rPr>
      </w:pPr>
    </w:p>
    <w:p>
      <w:pPr>
        <w:numPr>
          <w:ilvl w:val="0"/>
          <w:numId w:val="3"/>
        </w:numPr>
        <w:spacing w:line="520" w:lineRule="exact"/>
        <w:jc w:val="left"/>
        <w:textAlignment w:val="baseline"/>
        <w:rPr>
          <w:rStyle w:val="8"/>
          <w:rFonts w:ascii="仿宋_GB2312" w:hAnsi="仿宋_GB2312" w:eastAsia="仿宋_GB2312" w:cs="仿宋_GB2312"/>
          <w:b/>
          <w:bCs/>
          <w:kern w:val="0"/>
          <w:sz w:val="32"/>
          <w:szCs w:val="32"/>
        </w:rPr>
      </w:pPr>
      <w:r>
        <w:rPr>
          <w:rStyle w:val="8"/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其他工作岗位如下：</w:t>
      </w:r>
    </w:p>
    <w:p>
      <w:pPr>
        <w:spacing w:line="520" w:lineRule="exact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20" w:lineRule="exact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财务类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3名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（元/月）</w:t>
      </w:r>
    </w:p>
    <w:p>
      <w:pPr>
        <w:spacing w:line="520" w:lineRule="exact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出纳：3500-4500       会计：4000-6000</w:t>
      </w:r>
    </w:p>
    <w:p>
      <w:pPr>
        <w:spacing w:line="520" w:lineRule="exact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20" w:lineRule="exact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运营类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：若干名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（元/月）</w:t>
      </w:r>
    </w:p>
    <w:p>
      <w:pPr>
        <w:spacing w:line="520" w:lineRule="exact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保安队长：3500-4500  </w:t>
      </w:r>
    </w:p>
    <w:p>
      <w:pPr>
        <w:spacing w:line="520" w:lineRule="exact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项目经理/区域经理/驻点经理：4000-6000     </w:t>
      </w:r>
    </w:p>
    <w:p>
      <w:pPr>
        <w:spacing w:line="520" w:lineRule="exact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经理助理：4000-5000</w:t>
      </w:r>
    </w:p>
    <w:p>
      <w:pPr>
        <w:spacing w:line="52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消防值守员：4000-5000       </w:t>
      </w:r>
    </w:p>
    <w:p>
      <w:pPr>
        <w:spacing w:line="520" w:lineRule="exact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电工（高低压）:5000-8000</w:t>
      </w:r>
    </w:p>
    <w:p>
      <w:pPr>
        <w:pStyle w:val="3"/>
        <w:spacing w:line="520" w:lineRule="exact"/>
        <w:rPr>
          <w:rFonts w:hint="eastAsia" w:ascii="仿宋_GB2312" w:hAnsi="仿宋_GB2312" w:eastAsia="仿宋_GB2312" w:cs="仿宋_GB2312"/>
          <w:b w:val="0"/>
          <w:bCs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Cs w:val="32"/>
        </w:rPr>
        <w:t xml:space="preserve">物业项目经理：6000-12000          </w:t>
      </w:r>
    </w:p>
    <w:p>
      <w:pPr>
        <w:pStyle w:val="3"/>
        <w:spacing w:line="520" w:lineRule="exact"/>
        <w:rPr>
          <w:rFonts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Cs w:val="32"/>
        </w:rPr>
        <w:t xml:space="preserve">酒店前台：2000-4000 </w:t>
      </w:r>
    </w:p>
    <w:p>
      <w:pPr>
        <w:spacing w:line="520" w:lineRule="exact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保洁主管：3500-4500</w:t>
      </w:r>
    </w:p>
    <w:p>
      <w:pPr>
        <w:spacing w:line="520" w:lineRule="exact"/>
        <w:jc w:val="left"/>
        <w:rPr>
          <w:rFonts w:ascii="仿宋_GB2312" w:hAnsi="仿宋_GB2312" w:eastAsia="仿宋_GB2312" w:cs="仿宋_GB2312"/>
          <w:b/>
          <w:sz w:val="32"/>
          <w:szCs w:val="32"/>
        </w:rPr>
      </w:pPr>
    </w:p>
    <w:p>
      <w:pPr>
        <w:spacing w:line="520" w:lineRule="exact"/>
        <w:jc w:val="left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行政人事类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3名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（元/月）</w:t>
      </w:r>
    </w:p>
    <w:p>
      <w:pPr>
        <w:spacing w:line="52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行政人事经理：6000-12000         </w:t>
      </w:r>
    </w:p>
    <w:p>
      <w:pPr>
        <w:spacing w:line="52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招聘专员：3000-6000                </w:t>
      </w:r>
    </w:p>
    <w:p>
      <w:pPr>
        <w:spacing w:line="52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行政文员：3000-5000                </w:t>
      </w:r>
    </w:p>
    <w:p>
      <w:pPr>
        <w:spacing w:line="520" w:lineRule="exact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会 务 员：3000-5000</w:t>
      </w:r>
    </w:p>
    <w:p>
      <w:pPr>
        <w:spacing w:line="52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人事专员：3000-5500               </w:t>
      </w:r>
    </w:p>
    <w:p>
      <w:pPr>
        <w:spacing w:line="520" w:lineRule="exact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行政前台：3000-5000                </w:t>
      </w:r>
    </w:p>
    <w:p>
      <w:pPr>
        <w:spacing w:line="52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标书专员：4000-6000               </w:t>
      </w:r>
    </w:p>
    <w:p>
      <w:pPr>
        <w:spacing w:line="52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品质专员：3000-5000 </w:t>
      </w:r>
    </w:p>
    <w:p>
      <w:pPr>
        <w:spacing w:line="52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督查专员：4500-5500</w:t>
      </w:r>
    </w:p>
    <w:p>
      <w:pPr>
        <w:spacing w:line="52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spacing w:line="520" w:lineRule="exact"/>
        <w:ind w:firstLine="640" w:firstLineChars="200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公司总部办公室行政人员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一经录用，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购买五险一金，年薪13薪。晋升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空间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大，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期待您的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加入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！</w:t>
      </w:r>
    </w:p>
    <w:p>
      <w:pPr>
        <w:spacing w:line="520" w:lineRule="exact"/>
        <w:ind w:firstLine="640" w:firstLineChars="200"/>
        <w:jc w:val="left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spacing w:line="240" w:lineRule="auto"/>
        <w:ind w:firstLine="640" w:firstLineChars="200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附件：企业相关资质证书</w:t>
      </w:r>
    </w:p>
    <w:p>
      <w:pPr>
        <w:spacing w:line="240" w:lineRule="auto"/>
        <w:ind w:firstLine="640" w:firstLineChars="200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</w:p>
    <w:p>
      <w:pPr>
        <w:spacing w:line="240" w:lineRule="auto"/>
        <w:ind w:firstLine="640" w:firstLineChars="200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drawing>
          <wp:inline distT="0" distB="0" distL="114300" distR="114300">
            <wp:extent cx="5272405" cy="3731895"/>
            <wp:effectExtent l="0" t="0" r="4445" b="1905"/>
            <wp:docPr id="7" name="图片 7" descr="中特保安服务许可证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中特保安服务许可证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drawing>
          <wp:inline distT="0" distB="0" distL="114300" distR="114300">
            <wp:extent cx="5265420" cy="3718560"/>
            <wp:effectExtent l="0" t="0" r="11430" b="15240"/>
            <wp:docPr id="6" name="图片 6" descr="中特保安服务许可证正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中特保安服务许可证正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drawing>
          <wp:inline distT="0" distB="0" distL="114300" distR="114300">
            <wp:extent cx="3902710" cy="5520055"/>
            <wp:effectExtent l="0" t="0" r="4445" b="2540"/>
            <wp:docPr id="5" name="图片 5" descr="中特保安培训中心许可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特保安培训中心许可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2710" cy="552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drawing>
          <wp:inline distT="0" distB="0" distL="114300" distR="114300">
            <wp:extent cx="5259705" cy="3719830"/>
            <wp:effectExtent l="0" t="0" r="17145" b="13970"/>
            <wp:docPr id="4" name="图片 4" descr="中特保安培训中心执照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特保安培训中心执照正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drawing>
          <wp:inline distT="0" distB="0" distL="114300" distR="114300">
            <wp:extent cx="5269865" cy="3726180"/>
            <wp:effectExtent l="0" t="0" r="6985" b="7620"/>
            <wp:docPr id="3" name="图片 3" descr="中特开户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特开户许可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drawing>
          <wp:inline distT="0" distB="0" distL="114300" distR="114300">
            <wp:extent cx="5269865" cy="3726180"/>
            <wp:effectExtent l="0" t="0" r="6985" b="7620"/>
            <wp:docPr id="2" name="图片 2" descr="中特营业执照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特营业执照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drawing>
          <wp:inline distT="0" distB="0" distL="114300" distR="114300">
            <wp:extent cx="5259705" cy="3719830"/>
            <wp:effectExtent l="0" t="0" r="17145" b="13970"/>
            <wp:docPr id="1" name="图片 1" descr="中特营业执照正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特营业执照正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9" name="图片 9" descr="诚信经理人荣誉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诚信经理人荣誉证书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8" name="图片 8" descr="诚信经营示范单位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诚信经营示范单位证书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CAF184"/>
    <w:multiLevelType w:val="singleLevel"/>
    <w:tmpl w:val="C4CAF184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63F0128B"/>
    <w:multiLevelType w:val="singleLevel"/>
    <w:tmpl w:val="63F0128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76325957"/>
    <w:multiLevelType w:val="singleLevel"/>
    <w:tmpl w:val="7632595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1A0"/>
    <w:rsid w:val="0011253A"/>
    <w:rsid w:val="001F0DC2"/>
    <w:rsid w:val="0034784D"/>
    <w:rsid w:val="004B61A0"/>
    <w:rsid w:val="009E53D3"/>
    <w:rsid w:val="00CC7CBC"/>
    <w:rsid w:val="0D7038F9"/>
    <w:rsid w:val="14AE24DE"/>
    <w:rsid w:val="1F5B400E"/>
    <w:rsid w:val="28010450"/>
    <w:rsid w:val="320E395D"/>
    <w:rsid w:val="325251D7"/>
    <w:rsid w:val="3DB627DB"/>
    <w:rsid w:val="3E570479"/>
    <w:rsid w:val="4E49164D"/>
    <w:rsid w:val="52BC4532"/>
    <w:rsid w:val="64195C7E"/>
    <w:rsid w:val="72880DB0"/>
    <w:rsid w:val="73051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</w:rPr>
  </w:style>
  <w:style w:type="paragraph" w:styleId="5">
    <w:name w:val="Body Text First Indent"/>
    <w:basedOn w:val="4"/>
    <w:unhideWhenUsed/>
    <w:qFormat/>
    <w:uiPriority w:val="99"/>
    <w:pPr>
      <w:spacing w:after="120"/>
      <w:ind w:firstLine="420" w:firstLineChars="100"/>
    </w:pPr>
    <w:rPr>
      <w:rFonts w:asciiTheme="minorHAnsi" w:hAnsiTheme="minorHAnsi" w:eastAsiaTheme="minorEastAsia" w:cstheme="minorBidi"/>
      <w:sz w:val="21"/>
      <w:szCs w:val="22"/>
    </w:rPr>
  </w:style>
  <w:style w:type="character" w:customStyle="1" w:styleId="8">
    <w:name w:val="NormalCharacter"/>
    <w:link w:val="9"/>
    <w:semiHidden/>
    <w:qFormat/>
    <w:uiPriority w:val="0"/>
    <w:rPr>
      <w:rFonts w:ascii="Tahoma" w:hAnsi="Tahoma" w:eastAsia="宋体"/>
      <w:kern w:val="2"/>
      <w:sz w:val="28"/>
      <w:szCs w:val="20"/>
      <w:lang w:val="en-US" w:eastAsia="zh-CN" w:bidi="ar-SA"/>
    </w:rPr>
  </w:style>
  <w:style w:type="paragraph" w:customStyle="1" w:styleId="9">
    <w:name w:val="UserStyle_1"/>
    <w:basedOn w:val="1"/>
    <w:link w:val="8"/>
    <w:qFormat/>
    <w:uiPriority w:val="0"/>
    <w:pPr>
      <w:spacing w:line="360" w:lineRule="auto"/>
      <w:textAlignment w:val="baseline"/>
    </w:pPr>
    <w:rPr>
      <w:rFonts w:ascii="Tahoma" w:hAnsi="Tahoma" w:eastAsia="宋体"/>
      <w:sz w:val="28"/>
      <w:szCs w:val="20"/>
    </w:rPr>
  </w:style>
  <w:style w:type="paragraph" w:customStyle="1" w:styleId="10">
    <w:name w:val="Body text|4"/>
    <w:basedOn w:val="1"/>
    <w:qFormat/>
    <w:uiPriority w:val="0"/>
    <w:pPr>
      <w:widowControl w:val="0"/>
      <w:shd w:val="clear" w:color="auto" w:fill="auto"/>
      <w:spacing w:line="529" w:lineRule="exact"/>
      <w:ind w:firstLine="620"/>
    </w:pPr>
    <w:rPr>
      <w:rFonts w:ascii="宋体" w:hAnsi="宋体" w:eastAsia="宋体" w:cs="宋体"/>
      <w:color w:val="CFDFD7"/>
      <w:sz w:val="30"/>
      <w:szCs w:val="30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198</Words>
  <Characters>1130</Characters>
  <Lines>9</Lines>
  <Paragraphs>2</Paragraphs>
  <TotalTime>15</TotalTime>
  <ScaleCrop>false</ScaleCrop>
  <LinksUpToDate>false</LinksUpToDate>
  <CharactersWithSpaces>1326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2021-03-05T03:27:00Z</dcterms:created>
  <dc:creator>Administrator</dc:creator>
  <cp:lastModifiedBy>濤的覺悟</cp:lastModifiedBy>
  <cp:lastPrinted>2021-03-05T02:22:00Z</cp:lastPrinted>
  <dcterms:modified xsi:type="dcterms:W3CDTF">2021-03-22T07:34:37Z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890229_cloud</vt:lpwstr>
  </property>
  <property fmtid="{D5CDD505-2E9C-101B-9397-08002B2CF9AE}" pid="4" name="ICV">
    <vt:lpwstr>6DF435A7681F40408181D0F86D44A326</vt:lpwstr>
  </property>
</Properties>
</file>