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sz w:val="36"/>
          <w:szCs w:val="32"/>
          <w:lang w:val="en-US" w:eastAsia="zh-CN"/>
        </w:rPr>
      </w:pPr>
      <w:r>
        <w:rPr>
          <w:rFonts w:hint="eastAsia"/>
          <w:b/>
          <w:sz w:val="36"/>
          <w:szCs w:val="32"/>
        </w:rPr>
        <w:t>文学院20</w:t>
      </w:r>
      <w:r>
        <w:rPr>
          <w:rFonts w:hint="eastAsia"/>
          <w:b/>
          <w:sz w:val="36"/>
          <w:szCs w:val="32"/>
          <w:lang w:val="en-US" w:eastAsia="zh-CN"/>
        </w:rPr>
        <w:t>21</w:t>
      </w:r>
      <w:r>
        <w:rPr>
          <w:rFonts w:hint="eastAsia"/>
          <w:b/>
          <w:sz w:val="36"/>
          <w:szCs w:val="32"/>
        </w:rPr>
        <w:t>年硕士研究生</w:t>
      </w:r>
      <w:r>
        <w:rPr>
          <w:rFonts w:hint="eastAsia"/>
          <w:b/>
          <w:sz w:val="36"/>
          <w:szCs w:val="32"/>
          <w:lang w:val="en-US" w:eastAsia="zh-CN"/>
        </w:rPr>
        <w:t>招生调剂办法（2）</w:t>
      </w:r>
    </w:p>
    <w:p>
      <w:pPr>
        <w:shd w:val="clear" w:color="auto" w:fill="FFFFFF"/>
        <w:spacing w:line="500" w:lineRule="exact"/>
        <w:ind w:firstLine="482" w:firstLineChars="150"/>
        <w:jc w:val="left"/>
        <w:rPr>
          <w:rFonts w:ascii="仿宋_GB2312" w:hAnsi="华文仿宋" w:eastAsia="仿宋_GB2312" w:cs="Arial"/>
          <w:b/>
          <w:kern w:val="0"/>
          <w:sz w:val="32"/>
          <w:szCs w:val="32"/>
        </w:rPr>
      </w:pPr>
    </w:p>
    <w:p>
      <w:pPr>
        <w:shd w:val="clear" w:color="auto" w:fill="FFFFFF"/>
        <w:spacing w:line="500" w:lineRule="exact"/>
        <w:jc w:val="left"/>
        <w:rPr>
          <w:rFonts w:ascii="仿宋_GB2312" w:hAnsi="华文仿宋" w:eastAsia="仿宋_GB2312" w:cs="Arial"/>
          <w:b/>
          <w:kern w:val="0"/>
          <w:sz w:val="32"/>
          <w:szCs w:val="32"/>
        </w:rPr>
      </w:pPr>
      <w:r>
        <w:rPr>
          <w:rFonts w:hint="eastAsia" w:ascii="仿宋_GB2312" w:hAnsi="华文仿宋" w:eastAsia="仿宋_GB2312" w:cs="Arial"/>
          <w:b/>
          <w:kern w:val="0"/>
          <w:sz w:val="32"/>
          <w:szCs w:val="32"/>
        </w:rPr>
        <w:t>20</w:t>
      </w:r>
      <w:r>
        <w:rPr>
          <w:rFonts w:hint="eastAsia" w:ascii="仿宋_GB2312" w:hAnsi="华文仿宋" w:eastAsia="仿宋_GB2312" w:cs="Arial"/>
          <w:b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华文仿宋" w:eastAsia="仿宋_GB2312" w:cs="Arial"/>
          <w:b/>
          <w:kern w:val="0"/>
          <w:sz w:val="32"/>
          <w:szCs w:val="32"/>
        </w:rPr>
        <w:t>年攻读硕士学位研究生考生：</w:t>
      </w:r>
    </w:p>
    <w:p>
      <w:pPr>
        <w:shd w:val="clear" w:color="auto" w:fill="FFFFFF"/>
        <w:spacing w:line="500" w:lineRule="exact"/>
        <w:ind w:firstLine="560" w:firstLineChars="200"/>
        <w:jc w:val="left"/>
        <w:rPr>
          <w:rFonts w:ascii="仿宋_GB2312" w:hAnsi="华文仿宋" w:eastAsia="仿宋_GB2312" w:cs="Arial"/>
          <w:kern w:val="0"/>
          <w:sz w:val="28"/>
          <w:szCs w:val="28"/>
        </w:rPr>
      </w:pPr>
      <w:r>
        <w:rPr>
          <w:rFonts w:hint="eastAsia" w:ascii="仿宋_GB2312" w:hAnsi="华文仿宋" w:eastAsia="仿宋_GB2312" w:cs="Arial"/>
          <w:kern w:val="0"/>
          <w:sz w:val="28"/>
          <w:szCs w:val="28"/>
        </w:rPr>
        <w:t>根据我院20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华文仿宋" w:eastAsia="仿宋_GB2312" w:cs="Arial"/>
          <w:kern w:val="0"/>
          <w:sz w:val="28"/>
          <w:szCs w:val="28"/>
        </w:rPr>
        <w:t>年硕士学位研究生</w:t>
      </w:r>
      <w:r>
        <w:rPr>
          <w:rFonts w:hint="eastAsia" w:ascii="仿宋_GB2312" w:hAnsi="华文仿宋" w:eastAsia="仿宋_GB2312" w:cs="Arial"/>
          <w:color w:val="auto"/>
          <w:kern w:val="0"/>
          <w:sz w:val="28"/>
          <w:szCs w:val="28"/>
        </w:rPr>
        <w:t>第一志愿考生</w:t>
      </w:r>
      <w:r>
        <w:rPr>
          <w:rFonts w:hint="eastAsia" w:ascii="仿宋_GB2312" w:hAnsi="华文仿宋" w:eastAsia="仿宋_GB2312" w:cs="Arial"/>
          <w:color w:val="auto"/>
          <w:kern w:val="0"/>
          <w:sz w:val="28"/>
          <w:szCs w:val="28"/>
          <w:lang w:val="en-US" w:eastAsia="zh-CN"/>
        </w:rPr>
        <w:t>和调剂考生</w:t>
      </w:r>
      <w:r>
        <w:rPr>
          <w:rFonts w:hint="eastAsia" w:ascii="仿宋_GB2312" w:hAnsi="华文仿宋" w:eastAsia="仿宋_GB2312" w:cs="Arial"/>
          <w:color w:val="auto"/>
          <w:kern w:val="0"/>
          <w:sz w:val="28"/>
          <w:szCs w:val="28"/>
        </w:rPr>
        <w:t>上线情况，</w:t>
      </w:r>
      <w:r>
        <w:rPr>
          <w:rFonts w:hint="eastAsia" w:ascii="仿宋_GB2312" w:hAnsi="华文仿宋" w:eastAsia="仿宋_GB2312" w:cs="Arial"/>
          <w:kern w:val="0"/>
          <w:sz w:val="28"/>
          <w:szCs w:val="28"/>
        </w:rPr>
        <w:t>需要接受部分合格生源，现将申请调剂有关事项通知如下：</w:t>
      </w:r>
    </w:p>
    <w:p>
      <w:pPr>
        <w:widowControl/>
        <w:shd w:val="clear" w:color="auto" w:fill="FFFFFF" w:themeFill="background1"/>
        <w:spacing w:before="250" w:line="401" w:lineRule="atLeast"/>
        <w:ind w:left="1434" w:right="25" w:hanging="1638" w:hangingChars="512"/>
        <w:jc w:val="left"/>
        <w:rPr>
          <w:rFonts w:ascii="仿宋" w:hAnsi="仿宋" w:eastAsia="仿宋" w:cs="宋体"/>
          <w:b/>
          <w:color w:val="FF0000"/>
          <w:kern w:val="0"/>
          <w:sz w:val="32"/>
          <w:szCs w:val="32"/>
        </w:rPr>
      </w:pPr>
      <w:r>
        <w:rPr>
          <w:rFonts w:hint="eastAsia" w:ascii="仿宋_GB2312" w:hAnsi="华文仿宋" w:eastAsia="仿宋_GB2312" w:cs="Arial"/>
          <w:kern w:val="0"/>
          <w:sz w:val="32"/>
          <w:szCs w:val="32"/>
        </w:rPr>
        <w:t>一、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复试分数线和缺额</w:t>
      </w:r>
    </w:p>
    <w:p>
      <w:pPr>
        <w:widowControl/>
        <w:shd w:val="clear" w:color="auto" w:fill="FFFFFF" w:themeFill="background1"/>
        <w:spacing w:before="250" w:line="401" w:lineRule="atLeast"/>
        <w:ind w:right="25"/>
        <w:jc w:val="both"/>
        <w:rPr>
          <w:rFonts w:ascii="仿宋" w:hAnsi="仿宋" w:eastAsia="仿宋" w:cs="宋体"/>
          <w:b/>
          <w:color w:val="FF0000"/>
          <w:kern w:val="0"/>
          <w:sz w:val="24"/>
          <w:szCs w:val="24"/>
        </w:rPr>
      </w:pP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1.根据第一志愿考生复试结果，按照1:3的</w:t>
      </w:r>
      <w:r>
        <w:rPr>
          <w:rFonts w:hint="eastAsia" w:ascii="仿宋_GB2312" w:hAnsi="华文仿宋" w:eastAsia="仿宋_GB2312" w:cs="Arial"/>
          <w:kern w:val="0"/>
          <w:sz w:val="28"/>
          <w:szCs w:val="28"/>
        </w:rPr>
        <w:t>比例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实行差额复试</w:t>
      </w:r>
      <w:r>
        <w:rPr>
          <w:rFonts w:hint="eastAsia" w:ascii="仿宋_GB2312" w:hAnsi="华文仿宋" w:eastAsia="仿宋_GB2312" w:cs="Arial"/>
          <w:kern w:val="0"/>
          <w:sz w:val="28"/>
          <w:szCs w:val="28"/>
        </w:rPr>
        <w:t>。</w:t>
      </w:r>
    </w:p>
    <w:p>
      <w:pPr>
        <w:widowControl/>
        <w:shd w:val="clear" w:color="auto" w:fill="FFFFFF" w:themeFill="background1"/>
        <w:spacing w:before="250" w:line="401" w:lineRule="atLeast"/>
        <w:ind w:left="1234" w:right="25" w:hanging="1433" w:hangingChars="512"/>
        <w:jc w:val="left"/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</w:pP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2.文学专业分数线</w:t>
      </w:r>
    </w:p>
    <w:p>
      <w:pPr>
        <w:spacing w:afterLines="50" w:line="500" w:lineRule="exact"/>
        <w:ind w:left="539"/>
        <w:jc w:val="center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Î¢ÈíÑÅºÚ,Bold"/>
          <w:b/>
          <w:bCs/>
          <w:color w:val="333333"/>
          <w:kern w:val="0"/>
          <w:szCs w:val="21"/>
        </w:rPr>
        <w:t>20</w:t>
      </w:r>
      <w:r>
        <w:rPr>
          <w:rFonts w:hint="eastAsia" w:ascii="宋体" w:hAnsi="宋体" w:eastAsia="宋体" w:cs="Î¢ÈíÑÅºÚ,Bold"/>
          <w:b/>
          <w:bCs/>
          <w:color w:val="333333"/>
          <w:kern w:val="0"/>
          <w:szCs w:val="21"/>
          <w:lang w:val="en-US" w:eastAsia="zh-CN"/>
        </w:rPr>
        <w:t>21</w:t>
      </w:r>
      <w:r>
        <w:rPr>
          <w:rFonts w:ascii="宋体" w:hAnsi="宋体" w:eastAsia="宋体" w:cs="Î¢ÈíÑÅºÚ,Bold"/>
          <w:b/>
          <w:bCs/>
          <w:color w:val="333333"/>
          <w:kern w:val="0"/>
          <w:szCs w:val="21"/>
        </w:rPr>
        <w:t xml:space="preserve"> </w:t>
      </w:r>
      <w:r>
        <w:rPr>
          <w:rFonts w:hint="eastAsia" w:ascii="宋体" w:hAnsi="宋体" w:eastAsia="宋体" w:cs="微软雅黑,Bold"/>
          <w:b/>
          <w:bCs/>
          <w:color w:val="333333"/>
          <w:kern w:val="0"/>
          <w:szCs w:val="21"/>
        </w:rPr>
        <w:t>年全国硕士研究生招生考试考生进入复试的初试成绩基本要求</w:t>
      </w:r>
      <w:r>
        <w:rPr>
          <w:rFonts w:ascii="宋体" w:hAnsi="宋体" w:eastAsia="宋体" w:cs="Î¢ÈíÑÅºÚ,Bold"/>
          <w:b/>
          <w:bCs/>
          <w:color w:val="333333"/>
          <w:kern w:val="0"/>
          <w:szCs w:val="21"/>
        </w:rPr>
        <w:t>(</w:t>
      </w:r>
      <w:r>
        <w:rPr>
          <w:rFonts w:hint="eastAsia" w:ascii="宋体" w:hAnsi="宋体" w:eastAsia="宋体" w:cs="微软雅黑,Bold"/>
          <w:b/>
          <w:bCs/>
          <w:color w:val="333333"/>
          <w:kern w:val="0"/>
          <w:szCs w:val="21"/>
        </w:rPr>
        <w:t>学术学位类</w:t>
      </w:r>
      <w:r>
        <w:rPr>
          <w:rFonts w:ascii="宋体" w:hAnsi="宋体" w:eastAsia="宋体" w:cs="Î¢ÈíÑÅºÚ,Bold"/>
          <w:b/>
          <w:bCs/>
          <w:color w:val="333333"/>
          <w:kern w:val="0"/>
          <w:szCs w:val="21"/>
        </w:rPr>
        <w:t>)</w:t>
      </w:r>
    </w:p>
    <w:tbl>
      <w:tblPr>
        <w:tblStyle w:val="4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720"/>
        <w:gridCol w:w="2041"/>
        <w:gridCol w:w="2126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学科门类（专业）名称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总分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单科（满分=100分）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单科（满分&gt;100分）</w:t>
            </w:r>
          </w:p>
        </w:tc>
        <w:tc>
          <w:tcPr>
            <w:tcW w:w="177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文学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345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773" w:type="dxa"/>
            <w:shd w:val="clear" w:color="auto" w:fill="auto"/>
          </w:tcPr>
          <w:p>
            <w:pPr>
              <w:ind w:firstLine="630" w:firstLineChars="300"/>
              <w:jc w:val="both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无</w:t>
            </w:r>
          </w:p>
        </w:tc>
      </w:tr>
    </w:tbl>
    <w:p>
      <w:pPr>
        <w:jc w:val="center"/>
        <w:rPr>
          <w:rFonts w:ascii="宋体" w:hAnsi="宋体" w:eastAsia="宋体" w:cs="Times New Roman"/>
          <w:b/>
          <w:szCs w:val="24"/>
        </w:rPr>
      </w:pPr>
    </w:p>
    <w:p>
      <w:pPr>
        <w:widowControl/>
        <w:shd w:val="clear" w:color="auto" w:fill="FFFFFF" w:themeFill="background1"/>
        <w:spacing w:before="250" w:line="401" w:lineRule="atLeast"/>
        <w:ind w:left="1234" w:right="25" w:hanging="1433" w:hangingChars="512"/>
        <w:jc w:val="left"/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</w:pP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3.中国语言文学专业招生计划缺额如下：</w:t>
      </w:r>
    </w:p>
    <w:tbl>
      <w:tblPr>
        <w:tblStyle w:val="4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556"/>
        <w:gridCol w:w="1710"/>
        <w:gridCol w:w="845"/>
        <w:gridCol w:w="10"/>
        <w:gridCol w:w="1980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研究方向代码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专业研究方向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调剂招生计划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050100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中国语言文学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01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文学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文艺学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语言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汉语言文字学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04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逻辑与认知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</w:tr>
    </w:tbl>
    <w:p>
      <w:pPr>
        <w:widowControl/>
        <w:shd w:val="clear" w:color="auto" w:fill="FFFFFF" w:themeFill="background1"/>
        <w:spacing w:before="250" w:line="401" w:lineRule="atLeast"/>
        <w:ind w:left="1434" w:right="25" w:hanging="1645" w:hangingChars="512"/>
        <w:jc w:val="left"/>
        <w:rPr>
          <w:rFonts w:hint="eastAsia" w:ascii="仿宋_GB2312" w:hAnsi="华文仿宋" w:eastAsia="仿宋_GB2312" w:cs="Arial"/>
          <w:b/>
          <w:bCs/>
          <w:kern w:val="0"/>
          <w:sz w:val="32"/>
          <w:szCs w:val="32"/>
        </w:rPr>
      </w:pPr>
      <w:r>
        <w:rPr>
          <w:rFonts w:hint="eastAsia" w:ascii="仿宋_GB2312" w:hAnsi="华文仿宋" w:eastAsia="仿宋_GB2312" w:cs="Arial"/>
          <w:b/>
          <w:bCs/>
          <w:kern w:val="0"/>
          <w:sz w:val="32"/>
          <w:szCs w:val="32"/>
        </w:rPr>
        <w:t>二、调剂系统开通时间</w:t>
      </w:r>
    </w:p>
    <w:p>
      <w:pPr>
        <w:shd w:val="clear" w:color="auto" w:fill="FFFFFF"/>
        <w:spacing w:line="500" w:lineRule="exact"/>
        <w:ind w:firstLine="560" w:firstLineChars="200"/>
        <w:jc w:val="left"/>
        <w:rPr>
          <w:rFonts w:hint="default" w:ascii="仿宋_GB2312" w:hAnsi="华文仿宋" w:eastAsia="仿宋_GB2312" w:cs="Arial"/>
          <w:kern w:val="0"/>
          <w:sz w:val="28"/>
          <w:szCs w:val="28"/>
          <w:lang w:val="en-US" w:eastAsia="zh-CN"/>
        </w:rPr>
      </w:pP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开通时间：2021年4月15日12:00-4月15日24:00。</w:t>
      </w:r>
    </w:p>
    <w:p>
      <w:pPr>
        <w:shd w:val="clear" w:color="auto" w:fill="FFFFFF"/>
        <w:spacing w:line="500" w:lineRule="exact"/>
        <w:jc w:val="left"/>
        <w:rPr>
          <w:rFonts w:ascii="仿宋_GB2312" w:hAnsi="华文仿宋" w:eastAsia="仿宋_GB2312" w:cs="Arial"/>
          <w:b/>
          <w:kern w:val="0"/>
          <w:sz w:val="32"/>
          <w:szCs w:val="32"/>
        </w:rPr>
      </w:pPr>
      <w:r>
        <w:rPr>
          <w:rFonts w:hint="eastAsia" w:ascii="仿宋_GB2312" w:hAnsi="华文仿宋" w:eastAsia="仿宋_GB2312" w:cs="Arial"/>
          <w:b/>
          <w:kern w:val="0"/>
          <w:sz w:val="32"/>
          <w:szCs w:val="32"/>
        </w:rPr>
        <w:t>三、调剂要求</w:t>
      </w:r>
    </w:p>
    <w:p>
      <w:pPr>
        <w:shd w:val="clear" w:color="auto" w:fill="FFFFFF"/>
        <w:spacing w:line="500" w:lineRule="exact"/>
        <w:ind w:firstLine="420" w:firstLineChars="150"/>
        <w:jc w:val="left"/>
        <w:rPr>
          <w:rFonts w:ascii="仿宋_GB2312" w:hAnsi="华文仿宋" w:eastAsia="仿宋_GB2312" w:cs="Arial"/>
          <w:kern w:val="0"/>
          <w:sz w:val="28"/>
          <w:szCs w:val="28"/>
        </w:rPr>
      </w:pPr>
      <w:r>
        <w:rPr>
          <w:rFonts w:hint="eastAsia" w:ascii="仿宋_GB2312" w:hAnsi="华文仿宋" w:eastAsia="仿宋_GB2312" w:cs="Arial"/>
          <w:kern w:val="0"/>
          <w:sz w:val="28"/>
          <w:szCs w:val="28"/>
        </w:rPr>
        <w:t>（一）考生的调入专业与第一志愿专业应相同或相近，初试科目也应相同或相近，其中统考科目原则上应相同。列表如下：</w:t>
      </w:r>
    </w:p>
    <w:p>
      <w:pPr>
        <w:pStyle w:val="10"/>
        <w:ind w:left="840" w:firstLine="1680" w:firstLineChars="700"/>
        <w:rPr>
          <w:rFonts w:hint="eastAsia"/>
          <w:sz w:val="24"/>
          <w:szCs w:val="24"/>
        </w:rPr>
      </w:pPr>
    </w:p>
    <w:p>
      <w:pPr>
        <w:pStyle w:val="10"/>
        <w:ind w:left="0" w:leftChars="0" w:firstLine="2160" w:firstLineChars="900"/>
        <w:rPr>
          <w:sz w:val="24"/>
          <w:szCs w:val="24"/>
        </w:rPr>
      </w:pPr>
      <w:r>
        <w:rPr>
          <w:rFonts w:hint="eastAsia"/>
          <w:sz w:val="24"/>
          <w:szCs w:val="24"/>
        </w:rPr>
        <w:t>中国语言文学一级学科调剂专业统计表</w:t>
      </w:r>
    </w:p>
    <w:tbl>
      <w:tblPr>
        <w:tblStyle w:val="5"/>
        <w:tblW w:w="812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023"/>
        <w:gridCol w:w="5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</w:tcPr>
          <w:p>
            <w:pPr>
              <w:pStyle w:val="10"/>
              <w:ind w:firstLine="0" w:firstLineChars="0"/>
            </w:pPr>
            <w:r>
              <w:rPr>
                <w:rFonts w:hint="eastAsia"/>
              </w:rPr>
              <w:t>序号</w:t>
            </w:r>
          </w:p>
        </w:tc>
        <w:tc>
          <w:tcPr>
            <w:tcW w:w="2023" w:type="dxa"/>
          </w:tcPr>
          <w:p>
            <w:pPr>
              <w:pStyle w:val="10"/>
              <w:ind w:firstLine="840" w:firstLineChars="400"/>
            </w:pPr>
            <w:r>
              <w:rPr>
                <w:rFonts w:hint="eastAsia"/>
              </w:rPr>
              <w:t>专业</w:t>
            </w:r>
          </w:p>
        </w:tc>
        <w:tc>
          <w:tcPr>
            <w:tcW w:w="5417" w:type="dxa"/>
          </w:tcPr>
          <w:p>
            <w:pPr>
              <w:pStyle w:val="10"/>
              <w:ind w:firstLine="0" w:firstLineChars="0"/>
            </w:pPr>
            <w:r>
              <w:rPr>
                <w:rFonts w:hint="eastAsia"/>
              </w:rPr>
              <w:t>调剂学生报考的专业（相同或相近专业）名称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86" w:type="dxa"/>
          </w:tcPr>
          <w:p>
            <w:pPr>
              <w:pStyle w:val="10"/>
              <w:ind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023" w:type="dxa"/>
          </w:tcPr>
          <w:p>
            <w:pPr>
              <w:pStyle w:val="10"/>
              <w:ind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文学（文艺学）</w:t>
            </w:r>
          </w:p>
        </w:tc>
        <w:tc>
          <w:tcPr>
            <w:tcW w:w="5417" w:type="dxa"/>
          </w:tcPr>
          <w:p>
            <w:pPr>
              <w:pStyle w:val="10"/>
              <w:ind w:firstLine="0" w:firstLine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86" w:type="dxa"/>
          </w:tcPr>
          <w:p>
            <w:pPr>
              <w:pStyle w:val="10"/>
              <w:ind w:firstLine="0" w:firstLine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023" w:type="dxa"/>
          </w:tcPr>
          <w:p>
            <w:pPr>
              <w:pStyle w:val="10"/>
              <w:ind w:firstLine="0" w:firstLine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语言（汉语言文字学）</w:t>
            </w:r>
          </w:p>
        </w:tc>
        <w:tc>
          <w:tcPr>
            <w:tcW w:w="5417" w:type="dxa"/>
          </w:tcPr>
          <w:p>
            <w:pPr>
              <w:pStyle w:val="10"/>
              <w:ind w:firstLine="0" w:firstLine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汉语言文字学、语言学及应用语言学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86" w:type="dxa"/>
          </w:tcPr>
          <w:p>
            <w:pPr>
              <w:pStyle w:val="10"/>
              <w:ind w:firstLine="0" w:firstLine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023" w:type="dxa"/>
          </w:tcPr>
          <w:p>
            <w:pPr>
              <w:pStyle w:val="10"/>
              <w:ind w:firstLine="0" w:firstLineChars="0"/>
              <w:jc w:val="center"/>
            </w:pPr>
            <w:r>
              <w:rPr>
                <w:rFonts w:hint="eastAsia"/>
              </w:rPr>
              <w:t>逻辑与认知</w:t>
            </w:r>
          </w:p>
        </w:tc>
        <w:tc>
          <w:tcPr>
            <w:tcW w:w="5417" w:type="dxa"/>
          </w:tcPr>
          <w:p>
            <w:pPr>
              <w:pStyle w:val="10"/>
              <w:ind w:firstLine="0" w:firstLineChars="0"/>
              <w:jc w:val="center"/>
            </w:pPr>
            <w:r>
              <w:rPr>
                <w:rFonts w:hint="eastAsia"/>
              </w:rPr>
              <w:t>语言学、哲学、心理学、民族学、数学、计算机科学</w:t>
            </w:r>
          </w:p>
        </w:tc>
      </w:tr>
    </w:tbl>
    <w:p>
      <w:pPr>
        <w:shd w:val="clear" w:color="auto" w:fill="FFFFFF"/>
        <w:spacing w:line="500" w:lineRule="exact"/>
        <w:ind w:firstLine="420" w:firstLineChars="150"/>
        <w:jc w:val="left"/>
        <w:rPr>
          <w:rFonts w:ascii="仿宋_GB2312" w:hAnsi="华文仿宋" w:eastAsia="仿宋_GB2312" w:cs="Arial"/>
          <w:kern w:val="0"/>
          <w:sz w:val="28"/>
          <w:szCs w:val="28"/>
        </w:rPr>
      </w:pPr>
    </w:p>
    <w:p>
      <w:pPr>
        <w:shd w:val="clear" w:color="auto" w:fill="FFFFFF"/>
        <w:spacing w:line="500" w:lineRule="exact"/>
        <w:ind w:firstLine="420" w:firstLineChars="150"/>
        <w:jc w:val="left"/>
        <w:rPr>
          <w:rFonts w:ascii="仿宋_GB2312" w:hAnsi="华文仿宋" w:eastAsia="仿宋_GB2312" w:cs="Arial"/>
          <w:kern w:val="0"/>
          <w:sz w:val="28"/>
          <w:szCs w:val="28"/>
        </w:rPr>
      </w:pPr>
      <w:r>
        <w:rPr>
          <w:rFonts w:hint="eastAsia" w:ascii="仿宋_GB2312" w:hAnsi="华文仿宋" w:eastAsia="仿宋_GB2312" w:cs="Arial"/>
          <w:kern w:val="0"/>
          <w:sz w:val="28"/>
          <w:szCs w:val="28"/>
        </w:rPr>
        <w:t>（二）对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符合条件（一）</w:t>
      </w:r>
      <w:r>
        <w:rPr>
          <w:rFonts w:hint="eastAsia" w:ascii="仿宋_GB2312" w:hAnsi="华文仿宋" w:eastAsia="仿宋_GB2312" w:cs="Arial"/>
          <w:kern w:val="0"/>
          <w:sz w:val="28"/>
          <w:szCs w:val="28"/>
        </w:rPr>
        <w:t>申请调剂的考生，按照考生初试成绩总分从高分至低分依次确定进入复试名单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eastAsia="zh-CN"/>
        </w:rPr>
        <w:t>。</w:t>
      </w:r>
    </w:p>
    <w:p>
      <w:pPr>
        <w:shd w:val="clear" w:color="auto" w:fill="FFFFFF"/>
        <w:spacing w:line="500" w:lineRule="exact"/>
        <w:ind w:firstLine="420" w:firstLineChars="150"/>
        <w:jc w:val="left"/>
        <w:rPr>
          <w:rFonts w:ascii="仿宋_GB2312" w:hAnsi="华文仿宋" w:eastAsia="仿宋_GB2312" w:cs="Arial"/>
          <w:kern w:val="0"/>
          <w:sz w:val="28"/>
          <w:szCs w:val="28"/>
        </w:rPr>
      </w:pPr>
      <w:r>
        <w:rPr>
          <w:rFonts w:hint="eastAsia" w:ascii="仿宋_GB2312" w:hAnsi="华文仿宋" w:eastAsia="仿宋_GB2312" w:cs="Arial"/>
          <w:kern w:val="0"/>
          <w:sz w:val="28"/>
          <w:szCs w:val="28"/>
        </w:rPr>
        <w:t>（三）不接收分数低于国家复试分数线的调剂考生，调剂考生不能享受少数民族照顾分数线，跨学科门类调剂应上本学科复试分数线及调入学科复试分数线。</w:t>
      </w:r>
    </w:p>
    <w:p>
      <w:pPr>
        <w:shd w:val="clear" w:color="auto" w:fill="FFFFFF"/>
        <w:spacing w:line="500" w:lineRule="exact"/>
        <w:ind w:firstLine="420" w:firstLineChars="150"/>
        <w:jc w:val="left"/>
        <w:rPr>
          <w:rFonts w:ascii="仿宋_GB2312" w:hAnsi="华文仿宋" w:eastAsia="仿宋_GB2312" w:cs="Arial"/>
          <w:kern w:val="0"/>
          <w:sz w:val="28"/>
          <w:szCs w:val="28"/>
        </w:rPr>
      </w:pPr>
      <w:r>
        <w:rPr>
          <w:rFonts w:hint="eastAsia" w:ascii="仿宋_GB2312" w:hAnsi="华文仿宋" w:eastAsia="仿宋_GB2312" w:cs="Arial"/>
          <w:kern w:val="0"/>
          <w:sz w:val="28"/>
          <w:szCs w:val="28"/>
        </w:rPr>
        <w:t>（四）参加调剂的考生必须登录中国研究生招生信息网的调剂系统（网址：http://yz.chsi.com.cn/），并按照相关提示填写调剂志愿。</w:t>
      </w:r>
    </w:p>
    <w:p>
      <w:pPr>
        <w:shd w:val="clear" w:color="auto" w:fill="FFFFFF"/>
        <w:spacing w:line="500" w:lineRule="exact"/>
        <w:ind w:firstLine="420" w:firstLineChars="150"/>
        <w:jc w:val="left"/>
        <w:rPr>
          <w:rFonts w:hint="default" w:ascii="仿宋_GB2312" w:hAnsi="华文仿宋" w:eastAsia="仿宋_GB2312" w:cs="Arial"/>
          <w:kern w:val="0"/>
          <w:sz w:val="28"/>
          <w:szCs w:val="28"/>
          <w:lang w:val="en-US" w:eastAsia="zh-CN"/>
        </w:rPr>
      </w:pPr>
      <w:r>
        <w:rPr>
          <w:rFonts w:hint="eastAsia" w:ascii="仿宋_GB2312" w:hAnsi="华文仿宋" w:eastAsia="仿宋_GB2312" w:cs="Arial"/>
          <w:kern w:val="0"/>
          <w:sz w:val="28"/>
          <w:szCs w:val="28"/>
        </w:rPr>
        <w:t>（五）不接收单独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考试考生、少数民族高层次骨干人才计划等专项计划考生的调剂。</w:t>
      </w:r>
    </w:p>
    <w:p>
      <w:pPr>
        <w:shd w:val="clear" w:color="auto" w:fill="FFFFFF"/>
        <w:spacing w:line="500" w:lineRule="exact"/>
        <w:ind w:firstLine="420" w:firstLineChars="150"/>
        <w:jc w:val="left"/>
        <w:rPr>
          <w:rFonts w:ascii="仿宋_GB2312" w:hAnsi="华文仿宋" w:eastAsia="仿宋_GB2312" w:cs="Arial"/>
          <w:strike/>
          <w:dstrike w:val="0"/>
          <w:color w:val="C00000"/>
          <w:kern w:val="0"/>
          <w:sz w:val="28"/>
          <w:szCs w:val="28"/>
        </w:rPr>
      </w:pPr>
    </w:p>
    <w:p>
      <w:pPr>
        <w:shd w:val="clear" w:color="auto" w:fill="FFFFFF"/>
        <w:spacing w:line="500" w:lineRule="exact"/>
        <w:jc w:val="left"/>
        <w:rPr>
          <w:rFonts w:hint="eastAsia" w:ascii="仿宋_GB2312" w:hAnsi="华文仿宋" w:eastAsia="仿宋_GB2312" w:cs="Arial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Arial"/>
          <w:b/>
          <w:kern w:val="0"/>
          <w:sz w:val="32"/>
          <w:szCs w:val="32"/>
        </w:rPr>
        <w:t>四、</w:t>
      </w:r>
      <w:r>
        <w:rPr>
          <w:rFonts w:hint="eastAsia" w:ascii="仿宋_GB2312" w:hAnsi="华文仿宋" w:eastAsia="仿宋_GB2312" w:cs="Arial"/>
          <w:b/>
          <w:kern w:val="0"/>
          <w:sz w:val="32"/>
          <w:szCs w:val="32"/>
          <w:lang w:val="en-US" w:eastAsia="zh-CN"/>
        </w:rPr>
        <w:t>注意事项</w:t>
      </w:r>
    </w:p>
    <w:p>
      <w:pPr>
        <w:shd w:val="clear" w:color="auto" w:fill="FFFFFF"/>
        <w:spacing w:line="500" w:lineRule="exact"/>
        <w:ind w:firstLine="420" w:firstLineChars="150"/>
        <w:jc w:val="left"/>
        <w:rPr>
          <w:rFonts w:hint="default" w:ascii="仿宋_GB2312" w:hAnsi="华文仿宋" w:eastAsia="仿宋_GB2312" w:cs="Arial"/>
          <w:kern w:val="0"/>
          <w:sz w:val="28"/>
          <w:szCs w:val="28"/>
          <w:lang w:val="en-US"/>
        </w:rPr>
      </w:pP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hAnsi="华文仿宋" w:eastAsia="仿宋_GB2312" w:cs="Arial"/>
          <w:kern w:val="0"/>
          <w:sz w:val="28"/>
          <w:szCs w:val="28"/>
        </w:rPr>
        <w:t>所有参加调剂的考生收到《复试通知书》请于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华文仿宋" w:eastAsia="仿宋_GB2312" w:cs="Arial"/>
          <w:kern w:val="0"/>
          <w:sz w:val="28"/>
          <w:szCs w:val="28"/>
        </w:rPr>
        <w:t>小时内给予回复确认（时间从发送时间开始计时），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未回复者经电话提醒仍未回复，我校将取消发送的《复试通知书》。请考生保持手机通讯畅通。</w:t>
      </w:r>
    </w:p>
    <w:p>
      <w:pPr>
        <w:widowControl/>
        <w:shd w:val="clear" w:color="auto" w:fill="FFFFFF"/>
        <w:spacing w:before="0" w:beforeLines="0" w:beforeAutospacing="0" w:line="401" w:lineRule="atLeast"/>
        <w:ind w:left="0" w:firstLine="280" w:firstLineChars="100"/>
        <w:jc w:val="left"/>
        <w:outlineLvl w:val="2"/>
        <w:rPr>
          <w:rFonts w:ascii="仿宋_GB2312" w:hAnsi="华文仿宋" w:eastAsia="仿宋_GB2312" w:cs="Arial"/>
          <w:kern w:val="0"/>
          <w:sz w:val="28"/>
          <w:szCs w:val="28"/>
        </w:rPr>
      </w:pP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2.来自低风险地区</w:t>
      </w:r>
      <w:r>
        <w:rPr>
          <w:rFonts w:ascii="仿宋_GB2312" w:hAnsi="华文仿宋" w:eastAsia="仿宋_GB2312" w:cs="Arial"/>
          <w:kern w:val="0"/>
          <w:sz w:val="28"/>
          <w:szCs w:val="28"/>
        </w:rPr>
        <w:t>调剂考生的复试程序与第一志愿考生一致，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为现场复试。</w:t>
      </w:r>
      <w:r>
        <w:rPr>
          <w:rFonts w:ascii="仿宋_GB2312" w:hAnsi="华文仿宋" w:eastAsia="仿宋_GB2312" w:cs="Arial"/>
          <w:kern w:val="0"/>
          <w:sz w:val="28"/>
          <w:szCs w:val="28"/>
        </w:rPr>
        <w:t>请登入我院网站（</w:t>
      </w:r>
      <w:r>
        <w:fldChar w:fldCharType="begin"/>
      </w:r>
      <w:r>
        <w:instrText xml:space="preserve"> HYPERLINK "http://yjs.gzmu.edu.cn/" </w:instrText>
      </w:r>
      <w:r>
        <w:fldChar w:fldCharType="separate"/>
      </w:r>
      <w:r>
        <w:rPr>
          <w:rStyle w:val="7"/>
          <w:rFonts w:ascii="仿宋_GB2312" w:hAnsi="华文仿宋" w:eastAsia="仿宋_GB2312" w:cs="Arial"/>
          <w:sz w:val="28"/>
          <w:szCs w:val="28"/>
        </w:rPr>
        <w:t>http://</w:t>
      </w:r>
      <w:r>
        <w:rPr>
          <w:rStyle w:val="7"/>
          <w:rFonts w:hint="eastAsia" w:ascii="仿宋_GB2312" w:hAnsi="华文仿宋" w:eastAsia="仿宋_GB2312" w:cs="Arial"/>
          <w:sz w:val="28"/>
          <w:szCs w:val="28"/>
          <w:lang w:val="en-US" w:eastAsia="zh-CN"/>
        </w:rPr>
        <w:t>wxb</w:t>
      </w:r>
      <w:r>
        <w:rPr>
          <w:rStyle w:val="7"/>
          <w:rFonts w:ascii="仿宋_GB2312" w:hAnsi="华文仿宋" w:eastAsia="仿宋_GB2312" w:cs="Arial"/>
          <w:sz w:val="28"/>
          <w:szCs w:val="28"/>
        </w:rPr>
        <w:t>.gzmu.edu.cn/</w:t>
      </w:r>
      <w:r>
        <w:rPr>
          <w:rStyle w:val="7"/>
          <w:rFonts w:ascii="仿宋_GB2312" w:hAnsi="华文仿宋" w:eastAsia="仿宋_GB2312" w:cs="Arial"/>
          <w:sz w:val="28"/>
          <w:szCs w:val="28"/>
        </w:rPr>
        <w:fldChar w:fldCharType="end"/>
      </w:r>
      <w:r>
        <w:rPr>
          <w:rFonts w:ascii="仿宋_GB2312" w:hAnsi="华文仿宋" w:eastAsia="仿宋_GB2312" w:cs="Arial"/>
          <w:kern w:val="0"/>
          <w:sz w:val="28"/>
          <w:szCs w:val="28"/>
        </w:rPr>
        <w:t>）查阅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eastAsia="zh-CN"/>
        </w:rPr>
        <w:t>《</w:t>
      </w:r>
      <w:r>
        <w:rPr>
          <w:rFonts w:hint="eastAsia" w:ascii="仿宋_GB2312" w:hAnsi="华文仿宋" w:eastAsia="仿宋_GB2312" w:cs="Arial"/>
          <w:kern w:val="0"/>
          <w:sz w:val="28"/>
          <w:szCs w:val="28"/>
        </w:rPr>
        <w:t>贵州民族大学文学院2021年硕士研究生招生复试录取工作实施细则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eastAsia="zh-CN"/>
        </w:rPr>
        <w:t>》</w:t>
      </w:r>
      <w:r>
        <w:rPr>
          <w:rFonts w:hint="eastAsia" w:ascii="仿宋_GB2312" w:hAnsi="华文仿宋" w:eastAsia="仿宋_GB2312" w:cs="Arial"/>
          <w:kern w:val="0"/>
          <w:sz w:val="28"/>
          <w:szCs w:val="28"/>
        </w:rPr>
        <w:t>信息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准备相关材料</w:t>
      </w:r>
      <w:r>
        <w:rPr>
          <w:rFonts w:hint="eastAsia" w:ascii="仿宋_GB2312" w:hAnsi="华文仿宋" w:eastAsia="仿宋_GB2312" w:cs="Arial"/>
          <w:kern w:val="0"/>
          <w:sz w:val="28"/>
          <w:szCs w:val="28"/>
        </w:rPr>
        <w:t>，参加复试的时间及安排另行通知</w:t>
      </w:r>
      <w:r>
        <w:rPr>
          <w:rFonts w:ascii="仿宋_GB2312" w:hAnsi="华文仿宋" w:eastAsia="仿宋_GB2312" w:cs="Arial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before="0" w:beforeLines="0" w:beforeAutospacing="0" w:line="401" w:lineRule="atLeast"/>
        <w:ind w:left="0" w:firstLine="280" w:firstLineChars="100"/>
        <w:jc w:val="left"/>
        <w:outlineLvl w:val="2"/>
        <w:rPr>
          <w:rFonts w:hint="default" w:ascii="仿宋_GB2312" w:hAnsi="华文仿宋" w:eastAsia="仿宋_GB2312" w:cs="Arial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3.来自中高风险地区的考生，如果进入调剂复试名单：则采用线上复试的方式进行，考生将所有资格审查的材料扫描，制作成一个PDF文档，文件命名：考生命名+专业名称+考生编号，以邮件形式发送到邮箱：604140847@qq.com。所有材料必须真实有效，入学后需提交原件复核。</w:t>
      </w:r>
    </w:p>
    <w:p>
      <w:pPr>
        <w:shd w:val="clear" w:color="auto" w:fill="FFFFFF"/>
        <w:spacing w:line="500" w:lineRule="exact"/>
        <w:jc w:val="left"/>
        <w:rPr>
          <w:rFonts w:hint="eastAsia" w:ascii="仿宋_GB2312" w:hAnsi="华文仿宋" w:eastAsia="仿宋_GB2312" w:cs="Arial"/>
          <w:b/>
          <w:kern w:val="0"/>
          <w:sz w:val="32"/>
          <w:szCs w:val="32"/>
        </w:rPr>
      </w:pPr>
      <w:r>
        <w:rPr>
          <w:rFonts w:hint="eastAsia" w:ascii="仿宋_GB2312" w:hAnsi="华文仿宋" w:eastAsia="仿宋_GB2312" w:cs="Arial"/>
          <w:b/>
          <w:kern w:val="0"/>
          <w:sz w:val="32"/>
          <w:szCs w:val="32"/>
        </w:rPr>
        <w:t>五、联系方式</w:t>
      </w:r>
    </w:p>
    <w:p>
      <w:pPr>
        <w:rPr>
          <w:rFonts w:hint="default" w:ascii="仿宋_GB2312" w:hAnsi="华文仿宋" w:eastAsia="仿宋_GB2312" w:cs="Arial"/>
          <w:kern w:val="0"/>
          <w:sz w:val="28"/>
          <w:szCs w:val="28"/>
          <w:lang w:val="en-US" w:eastAsia="zh-CN"/>
        </w:rPr>
      </w:pPr>
      <w:r>
        <w:rPr>
          <w:rFonts w:hint="eastAsia" w:ascii="仿宋_GB2312" w:hAnsi="华文仿宋" w:eastAsia="仿宋_GB2312" w:cs="Arial"/>
          <w:kern w:val="0"/>
          <w:sz w:val="28"/>
          <w:szCs w:val="28"/>
        </w:rPr>
        <w:t xml:space="preserve">联系人：  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孙萍</w:t>
      </w:r>
      <w:r>
        <w:rPr>
          <w:rFonts w:hint="eastAsia" w:ascii="仿宋_GB2312" w:hAnsi="华文仿宋" w:eastAsia="仿宋_GB2312" w:cs="Arial"/>
          <w:kern w:val="0"/>
          <w:sz w:val="28"/>
          <w:szCs w:val="28"/>
        </w:rPr>
        <w:t xml:space="preserve">         联系电话：1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3984175242</w:t>
      </w:r>
    </w:p>
    <w:p>
      <w:pPr>
        <w:rPr>
          <w:rFonts w:ascii="仿宋_GB2312" w:hAnsi="华文仿宋" w:eastAsia="仿宋_GB2312" w:cs="Arial"/>
          <w:kern w:val="0"/>
          <w:sz w:val="28"/>
          <w:szCs w:val="28"/>
        </w:rPr>
      </w:pPr>
      <w:r>
        <w:rPr>
          <w:rFonts w:hint="eastAsia" w:ascii="仿宋_GB2312" w:hAnsi="华文仿宋" w:eastAsia="仿宋_GB2312" w:cs="Arial"/>
          <w:kern w:val="0"/>
          <w:sz w:val="28"/>
          <w:szCs w:val="28"/>
        </w:rPr>
        <w:t>邮箱：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604140847</w:t>
      </w:r>
      <w:r>
        <w:rPr>
          <w:rFonts w:hint="eastAsia" w:ascii="仿宋_GB2312" w:hAnsi="华文仿宋" w:eastAsia="仿宋_GB2312" w:cs="Arial"/>
          <w:kern w:val="0"/>
          <w:sz w:val="28"/>
          <w:szCs w:val="28"/>
        </w:rPr>
        <w:t>@qq.com</w:t>
      </w:r>
    </w:p>
    <w:p>
      <w:pPr>
        <w:rPr>
          <w:rFonts w:ascii="仿宋_GB2312" w:hAnsi="华文仿宋" w:eastAsia="仿宋_GB2312" w:cs="Arial"/>
          <w:kern w:val="0"/>
          <w:sz w:val="28"/>
          <w:szCs w:val="28"/>
        </w:rPr>
      </w:pPr>
      <w:r>
        <w:rPr>
          <w:rFonts w:hint="eastAsia" w:ascii="仿宋_GB2312" w:hAnsi="华文仿宋" w:eastAsia="仿宋_GB2312" w:cs="Arial"/>
          <w:kern w:val="0"/>
          <w:sz w:val="28"/>
          <w:szCs w:val="28"/>
        </w:rPr>
        <w:t>地址：贵州省贵阳市花溪区贵州民族大学文学院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老校区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华文仿宋" w:eastAsia="仿宋_GB2312" w:cs="Arial"/>
          <w:kern w:val="0"/>
          <w:sz w:val="28"/>
          <w:szCs w:val="28"/>
        </w:rPr>
        <w:t xml:space="preserve">  </w:t>
      </w:r>
    </w:p>
    <w:p>
      <w:pPr>
        <w:rPr>
          <w:rFonts w:ascii="仿宋_GB2312" w:hAnsi="华文仿宋" w:eastAsia="仿宋_GB2312" w:cs="Arial"/>
          <w:kern w:val="0"/>
          <w:sz w:val="28"/>
          <w:szCs w:val="28"/>
        </w:rPr>
      </w:pPr>
      <w:r>
        <w:rPr>
          <w:rFonts w:hint="eastAsia" w:ascii="仿宋_GB2312" w:hAnsi="华文仿宋" w:eastAsia="仿宋_GB2312" w:cs="Arial"/>
          <w:kern w:val="0"/>
          <w:sz w:val="28"/>
          <w:szCs w:val="28"/>
        </w:rPr>
        <w:t xml:space="preserve">                                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华文仿宋" w:eastAsia="仿宋_GB2312" w:cs="Arial"/>
          <w:kern w:val="0"/>
          <w:sz w:val="28"/>
          <w:szCs w:val="28"/>
        </w:rPr>
        <w:t>贵州民族大学文学院</w:t>
      </w:r>
    </w:p>
    <w:p>
      <w:pPr>
        <w:rPr>
          <w:rFonts w:ascii="仿宋_GB2312" w:hAnsi="华文仿宋" w:eastAsia="仿宋_GB2312" w:cs="Arial"/>
          <w:kern w:val="0"/>
          <w:sz w:val="28"/>
          <w:szCs w:val="28"/>
        </w:rPr>
      </w:pPr>
      <w:r>
        <w:rPr>
          <w:rFonts w:hint="eastAsia" w:ascii="仿宋_GB2312" w:hAnsi="华文仿宋" w:eastAsia="仿宋_GB2312" w:cs="Arial"/>
          <w:kern w:val="0"/>
          <w:sz w:val="28"/>
          <w:szCs w:val="28"/>
        </w:rPr>
        <w:t xml:space="preserve">                                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华文仿宋" w:eastAsia="仿宋_GB2312" w:cs="Arial"/>
          <w:kern w:val="0"/>
          <w:sz w:val="28"/>
          <w:szCs w:val="28"/>
        </w:rPr>
        <w:t xml:space="preserve"> </w:t>
      </w:r>
      <w:r>
        <w:rPr>
          <w:rFonts w:ascii="仿宋_GB2312" w:hAnsi="华文仿宋" w:eastAsia="仿宋_GB2312" w:cs="Arial"/>
          <w:kern w:val="0"/>
          <w:sz w:val="28"/>
          <w:szCs w:val="28"/>
        </w:rPr>
        <w:t>20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21</w:t>
      </w:r>
      <w:r>
        <w:rPr>
          <w:rFonts w:ascii="仿宋_GB2312" w:hAnsi="华文仿宋" w:eastAsia="仿宋_GB2312" w:cs="Arial"/>
          <w:kern w:val="0"/>
          <w:sz w:val="28"/>
          <w:szCs w:val="28"/>
        </w:rPr>
        <w:t>年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4</w:t>
      </w:r>
      <w:r>
        <w:rPr>
          <w:rFonts w:ascii="仿宋_GB2312" w:hAnsi="华文仿宋" w:eastAsia="仿宋_GB2312" w:cs="Arial"/>
          <w:kern w:val="0"/>
          <w:sz w:val="28"/>
          <w:szCs w:val="28"/>
        </w:rPr>
        <w:t>月</w:t>
      </w:r>
      <w:r>
        <w:rPr>
          <w:rFonts w:hint="eastAsia" w:ascii="仿宋_GB2312" w:hAnsi="华文仿宋" w:eastAsia="仿宋_GB2312" w:cs="Arial"/>
          <w:kern w:val="0"/>
          <w:sz w:val="28"/>
          <w:szCs w:val="28"/>
          <w:lang w:val="en-US" w:eastAsia="zh-CN"/>
        </w:rPr>
        <w:t>14</w:t>
      </w:r>
      <w:r>
        <w:rPr>
          <w:rFonts w:ascii="仿宋_GB2312" w:hAnsi="华文仿宋" w:eastAsia="仿宋_GB2312" w:cs="Arial"/>
          <w:kern w:val="0"/>
          <w:sz w:val="28"/>
          <w:szCs w:val="28"/>
        </w:rPr>
        <w:t>日</w:t>
      </w:r>
    </w:p>
    <w:sectPr>
      <w:pgSz w:w="11906" w:h="16838"/>
      <w:pgMar w:top="1440" w:right="1416" w:bottom="1440" w:left="1800" w:header="851" w:footer="992" w:gutter="0"/>
      <w:pgBorders w:offsetFrom="page">
        <w:bottom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Î¢ÈíÑÅºÚ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5C0"/>
    <w:rsid w:val="00114F26"/>
    <w:rsid w:val="001A1B38"/>
    <w:rsid w:val="002E1926"/>
    <w:rsid w:val="003F35C0"/>
    <w:rsid w:val="004E62C4"/>
    <w:rsid w:val="005F7029"/>
    <w:rsid w:val="00670F5F"/>
    <w:rsid w:val="0072718B"/>
    <w:rsid w:val="007468B4"/>
    <w:rsid w:val="0082147F"/>
    <w:rsid w:val="00AE69A3"/>
    <w:rsid w:val="00AF2FC3"/>
    <w:rsid w:val="00B87788"/>
    <w:rsid w:val="00BC4001"/>
    <w:rsid w:val="00C1666C"/>
    <w:rsid w:val="00C245A5"/>
    <w:rsid w:val="00CF66ED"/>
    <w:rsid w:val="00EC154F"/>
    <w:rsid w:val="00F2779C"/>
    <w:rsid w:val="04B070D6"/>
    <w:rsid w:val="071D603D"/>
    <w:rsid w:val="0D622030"/>
    <w:rsid w:val="0DD21976"/>
    <w:rsid w:val="0E891F6F"/>
    <w:rsid w:val="10984AB4"/>
    <w:rsid w:val="14CA1431"/>
    <w:rsid w:val="190F61F8"/>
    <w:rsid w:val="1A5B6028"/>
    <w:rsid w:val="1A644165"/>
    <w:rsid w:val="1AA93BAA"/>
    <w:rsid w:val="1CF06158"/>
    <w:rsid w:val="1E145A5F"/>
    <w:rsid w:val="1EDA79E5"/>
    <w:rsid w:val="22515478"/>
    <w:rsid w:val="2326128F"/>
    <w:rsid w:val="24126758"/>
    <w:rsid w:val="25472B4A"/>
    <w:rsid w:val="255B7402"/>
    <w:rsid w:val="262278DE"/>
    <w:rsid w:val="28B47546"/>
    <w:rsid w:val="2B0072FD"/>
    <w:rsid w:val="2B9863F0"/>
    <w:rsid w:val="323A7882"/>
    <w:rsid w:val="372B5BF6"/>
    <w:rsid w:val="380C45B3"/>
    <w:rsid w:val="38534F96"/>
    <w:rsid w:val="3D86636B"/>
    <w:rsid w:val="3EF556DD"/>
    <w:rsid w:val="43DF7BE6"/>
    <w:rsid w:val="4791093F"/>
    <w:rsid w:val="4B2A10AD"/>
    <w:rsid w:val="4D73174E"/>
    <w:rsid w:val="5A5D56BD"/>
    <w:rsid w:val="5CED33D4"/>
    <w:rsid w:val="5E996CC3"/>
    <w:rsid w:val="632D4B42"/>
    <w:rsid w:val="65E069F0"/>
    <w:rsid w:val="6A0E063E"/>
    <w:rsid w:val="70D61693"/>
    <w:rsid w:val="72A755A4"/>
    <w:rsid w:val="75AD7CCC"/>
    <w:rsid w:val="77D71588"/>
    <w:rsid w:val="7927471A"/>
    <w:rsid w:val="79830054"/>
    <w:rsid w:val="7A8110AE"/>
    <w:rsid w:val="7BEA5CDC"/>
    <w:rsid w:val="7C6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183</Words>
  <Characters>1046</Characters>
  <Lines>8</Lines>
  <Paragraphs>2</Paragraphs>
  <TotalTime>20</TotalTime>
  <ScaleCrop>false</ScaleCrop>
  <LinksUpToDate>false</LinksUpToDate>
  <CharactersWithSpaces>1227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2019-03-21T10:02:00Z</dcterms:created>
  <dc:creator>Administrator</dc:creator>
  <cp:lastModifiedBy>孙萍</cp:lastModifiedBy>
  <cp:lastPrinted>2021-04-06T03:08:00Z</cp:lastPrinted>
  <dcterms:modified xsi:type="dcterms:W3CDTF">2021-04-14T08:24:18Z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1DA4B40799C94522A2E8FDE22D56C1A5</vt:lpwstr>
  </property>
</Properties>
</file>